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08" w:rsidRDefault="007F2C08" w:rsidP="007F2C08">
      <w:pPr>
        <w:spacing w:after="0"/>
        <w:jc w:val="center"/>
        <w:rPr>
          <w:rFonts w:ascii="Times New Roman" w:hAnsi="Times New Roman" w:cs="Times New Roman"/>
        </w:rPr>
      </w:pPr>
      <w:r>
        <w:rPr>
          <w:rFonts w:ascii="Times New Roman" w:hAnsi="Times New Roman" w:cs="Times New Roman"/>
        </w:rPr>
        <w:t>VILLAGE OF PORT EDWARDS</w:t>
      </w:r>
    </w:p>
    <w:p w:rsidR="00210DD9" w:rsidRDefault="007F2C08" w:rsidP="007F2C08">
      <w:pPr>
        <w:spacing w:after="240"/>
        <w:jc w:val="center"/>
        <w:rPr>
          <w:rFonts w:ascii="Times New Roman" w:hAnsi="Times New Roman" w:cs="Times New Roman"/>
        </w:rPr>
      </w:pPr>
      <w:r>
        <w:rPr>
          <w:rFonts w:ascii="Times New Roman" w:hAnsi="Times New Roman" w:cs="Times New Roman"/>
        </w:rPr>
        <w:t>Port Edwards, Wisconsin</w:t>
      </w:r>
    </w:p>
    <w:p w:rsidR="007F2C08" w:rsidRDefault="007F2C08" w:rsidP="007F2C08">
      <w:pPr>
        <w:spacing w:after="120"/>
        <w:jc w:val="right"/>
        <w:rPr>
          <w:rFonts w:ascii="Times New Roman" w:hAnsi="Times New Roman" w:cs="Times New Roman"/>
          <w:u w:val="single"/>
        </w:rPr>
      </w:pPr>
      <w:r>
        <w:rPr>
          <w:rFonts w:ascii="Times New Roman" w:hAnsi="Times New Roman" w:cs="Times New Roman"/>
        </w:rPr>
        <w:t xml:space="preserve">COMMITTEE:  </w:t>
      </w:r>
      <w:r w:rsidR="00BB3C25">
        <w:rPr>
          <w:rFonts w:ascii="Times New Roman" w:hAnsi="Times New Roman" w:cs="Times New Roman"/>
          <w:u w:val="single"/>
        </w:rPr>
        <w:t>Finance &amp; Human Resources</w:t>
      </w:r>
    </w:p>
    <w:p w:rsidR="00086312" w:rsidRDefault="00086312" w:rsidP="00796DBA">
      <w:pPr>
        <w:spacing w:after="120"/>
        <w:ind w:left="7200" w:firstLine="720"/>
        <w:rPr>
          <w:rFonts w:ascii="Times New Roman" w:hAnsi="Times New Roman" w:cs="Times New Roman"/>
        </w:rPr>
      </w:pPr>
    </w:p>
    <w:p w:rsidR="007F2C08" w:rsidRDefault="007F2C08" w:rsidP="00796DBA">
      <w:pPr>
        <w:spacing w:after="120"/>
        <w:ind w:left="7200" w:firstLine="720"/>
        <w:rPr>
          <w:rFonts w:ascii="Times New Roman" w:hAnsi="Times New Roman" w:cs="Times New Roman"/>
          <w:u w:val="single"/>
        </w:rPr>
      </w:pPr>
      <w:r w:rsidRPr="007F2C08">
        <w:rPr>
          <w:rFonts w:ascii="Times New Roman" w:hAnsi="Times New Roman" w:cs="Times New Roman"/>
        </w:rPr>
        <w:t xml:space="preserve">DATE: </w:t>
      </w:r>
      <w:r w:rsidR="007B5C2A">
        <w:rPr>
          <w:rFonts w:ascii="Times New Roman" w:hAnsi="Times New Roman" w:cs="Times New Roman"/>
          <w:u w:val="single"/>
        </w:rPr>
        <w:t>October 5</w:t>
      </w:r>
      <w:r>
        <w:rPr>
          <w:rFonts w:ascii="Times New Roman" w:hAnsi="Times New Roman" w:cs="Times New Roman"/>
          <w:u w:val="single"/>
        </w:rPr>
        <w:t>, 2017</w:t>
      </w:r>
    </w:p>
    <w:p w:rsidR="007F2C08" w:rsidRDefault="007F2C08" w:rsidP="007F2C08">
      <w:pPr>
        <w:spacing w:after="120"/>
        <w:ind w:left="-180"/>
        <w:rPr>
          <w:rFonts w:ascii="Times New Roman" w:hAnsi="Times New Roman" w:cs="Times New Roman"/>
        </w:rPr>
      </w:pPr>
      <w:r>
        <w:rPr>
          <w:rFonts w:ascii="Times New Roman" w:hAnsi="Times New Roman" w:cs="Times New Roman"/>
        </w:rPr>
        <w:t xml:space="preserve">TO: </w:t>
      </w:r>
      <w:r w:rsidR="00796DBA">
        <w:rPr>
          <w:rFonts w:ascii="Times New Roman" w:hAnsi="Times New Roman" w:cs="Times New Roman"/>
        </w:rPr>
        <w:t>JOSEPH ZURFLUH</w:t>
      </w:r>
    </w:p>
    <w:p w:rsidR="00B23058" w:rsidRDefault="00B23058" w:rsidP="00B23058">
      <w:pPr>
        <w:spacing w:after="0"/>
        <w:ind w:left="-180"/>
        <w:rPr>
          <w:rFonts w:ascii="Times New Roman" w:hAnsi="Times New Roman" w:cs="Times New Roman"/>
        </w:rPr>
      </w:pPr>
      <w:r>
        <w:rPr>
          <w:rFonts w:ascii="Times New Roman" w:hAnsi="Times New Roman" w:cs="Times New Roman"/>
        </w:rPr>
        <w:t xml:space="preserve">cc: </w:t>
      </w:r>
      <w:r w:rsidR="00796DBA">
        <w:rPr>
          <w:rFonts w:ascii="Times New Roman" w:hAnsi="Times New Roman" w:cs="Times New Roman"/>
        </w:rPr>
        <w:t>JOHN BINGHAM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ERIK SAYLOR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JP LACHAPELLE</w:t>
      </w:r>
    </w:p>
    <w:p w:rsidR="00B23058" w:rsidRDefault="00B23058" w:rsidP="00B23058">
      <w:pPr>
        <w:spacing w:after="0"/>
        <w:ind w:left="-180"/>
        <w:rPr>
          <w:rFonts w:ascii="Times New Roman" w:hAnsi="Times New Roman" w:cs="Times New Roman"/>
        </w:rPr>
      </w:pPr>
      <w:r>
        <w:rPr>
          <w:rFonts w:ascii="Times New Roman" w:hAnsi="Times New Roman" w:cs="Times New Roman"/>
        </w:rPr>
        <w:tab/>
        <w:t xml:space="preserve">   </w:t>
      </w:r>
      <w:r w:rsidR="00796DBA">
        <w:rPr>
          <w:rFonts w:ascii="Times New Roman" w:hAnsi="Times New Roman" w:cs="Times New Roman"/>
        </w:rPr>
        <w:t>DANA DUNCAN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96DBA">
        <w:rPr>
          <w:rFonts w:ascii="Times New Roman" w:hAnsi="Times New Roman" w:cs="Times New Roman"/>
        </w:rPr>
        <w:t>SUE MITCHELL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DAILY TRIBUNE</w:t>
      </w:r>
    </w:p>
    <w:p w:rsidR="00B23058" w:rsidRDefault="00796DBA" w:rsidP="00B23058">
      <w:pPr>
        <w:spacing w:after="0"/>
        <w:ind w:left="-180"/>
        <w:rPr>
          <w:rFonts w:ascii="Times New Roman" w:hAnsi="Times New Roman" w:cs="Times New Roman"/>
        </w:rPr>
      </w:pPr>
      <w:r>
        <w:rPr>
          <w:rFonts w:ascii="Times New Roman" w:hAnsi="Times New Roman" w:cs="Times New Roman"/>
        </w:rPr>
        <w:tab/>
        <w:t xml:space="preserve">   LUANN MARTINSON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TIARA GRUNDEN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00B23058">
        <w:rPr>
          <w:rFonts w:ascii="Times New Roman" w:hAnsi="Times New Roman" w:cs="Times New Roman"/>
        </w:rPr>
        <w:t>RICK PIETTE</w:t>
      </w:r>
      <w:r w:rsidR="00B23058">
        <w:rPr>
          <w:rFonts w:ascii="Times New Roman" w:hAnsi="Times New Roman" w:cs="Times New Roman"/>
        </w:rPr>
        <w:tab/>
      </w:r>
      <w:r w:rsidR="00B23058">
        <w:rPr>
          <w:rFonts w:ascii="Times New Roman" w:hAnsi="Times New Roman" w:cs="Times New Roman"/>
        </w:rPr>
        <w:tab/>
      </w:r>
      <w:r w:rsidR="00B23058">
        <w:rPr>
          <w:rFonts w:ascii="Times New Roman" w:hAnsi="Times New Roman" w:cs="Times New Roman"/>
        </w:rPr>
        <w:tab/>
      </w:r>
      <w:r>
        <w:rPr>
          <w:rFonts w:ascii="Times New Roman" w:hAnsi="Times New Roman" w:cs="Times New Roman"/>
        </w:rPr>
        <w:t xml:space="preserve">   </w:t>
      </w:r>
      <w:r w:rsidR="00B23058">
        <w:rPr>
          <w:rFonts w:ascii="Times New Roman" w:hAnsi="Times New Roman" w:cs="Times New Roman"/>
        </w:rPr>
        <w:t>WFHR/WGLX</w:t>
      </w:r>
      <w:r w:rsidR="00B23058">
        <w:rPr>
          <w:rFonts w:ascii="Times New Roman" w:hAnsi="Times New Roman" w:cs="Times New Roman"/>
        </w:rPr>
        <w:tab/>
      </w:r>
      <w:r w:rsidR="00B23058">
        <w:rPr>
          <w:rFonts w:ascii="Times New Roman" w:hAnsi="Times New Roman" w:cs="Times New Roman"/>
        </w:rPr>
        <w:tab/>
      </w:r>
      <w:r w:rsidR="00B23058">
        <w:rPr>
          <w:rFonts w:ascii="Times New Roman" w:hAnsi="Times New Roman" w:cs="Times New Roman"/>
        </w:rPr>
        <w:tab/>
      </w:r>
      <w:r w:rsidR="00B23058">
        <w:rPr>
          <w:rFonts w:ascii="Times New Roman" w:hAnsi="Times New Roman" w:cs="Times New Roman"/>
        </w:rPr>
        <w:tab/>
        <w:t>DIANE TREMMEL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3058">
        <w:rPr>
          <w:rFonts w:ascii="Times New Roman" w:hAnsi="Times New Roman" w:cs="Times New Roman"/>
        </w:rPr>
        <w:t>JIM SCHUERMAN</w:t>
      </w:r>
      <w:r w:rsidR="00B23058">
        <w:rPr>
          <w:rFonts w:ascii="Times New Roman" w:hAnsi="Times New Roman" w:cs="Times New Roman"/>
        </w:rPr>
        <w:tab/>
      </w:r>
      <w:r w:rsidR="00B23058">
        <w:rPr>
          <w:rFonts w:ascii="Times New Roman" w:hAnsi="Times New Roman" w:cs="Times New Roman"/>
        </w:rPr>
        <w:tab/>
      </w:r>
      <w:r>
        <w:rPr>
          <w:rFonts w:ascii="Times New Roman" w:hAnsi="Times New Roman" w:cs="Times New Roman"/>
        </w:rPr>
        <w:t xml:space="preserve">   </w:t>
      </w:r>
      <w:r w:rsidR="00B23058">
        <w:rPr>
          <w:rFonts w:ascii="Times New Roman" w:hAnsi="Times New Roman" w:cs="Times New Roman"/>
        </w:rPr>
        <w:t>JENNIFER IVERSON</w:t>
      </w:r>
      <w:r w:rsidR="00B23058">
        <w:rPr>
          <w:rFonts w:ascii="Times New Roman" w:hAnsi="Times New Roman" w:cs="Times New Roman"/>
        </w:rPr>
        <w:tab/>
      </w:r>
      <w:r w:rsidR="00B23058">
        <w:rPr>
          <w:rFonts w:ascii="Times New Roman" w:hAnsi="Times New Roman" w:cs="Times New Roman"/>
        </w:rPr>
        <w:tab/>
      </w:r>
      <w:r w:rsidR="00B23058">
        <w:rPr>
          <w:rFonts w:ascii="Times New Roman" w:hAnsi="Times New Roman" w:cs="Times New Roman"/>
        </w:rPr>
        <w:tab/>
        <w:t>JIM LEISER</w:t>
      </w:r>
    </w:p>
    <w:p w:rsidR="00B23058" w:rsidRDefault="00B23058" w:rsidP="00B23058">
      <w:pPr>
        <w:spacing w:after="0"/>
        <w:ind w:left="-180"/>
        <w:rPr>
          <w:rFonts w:ascii="Times New Roman" w:hAnsi="Times New Roman" w:cs="Times New Roman"/>
        </w:rPr>
      </w:pPr>
    </w:p>
    <w:p w:rsidR="00B23058" w:rsidRDefault="00B23058" w:rsidP="00B23058">
      <w:pPr>
        <w:spacing w:after="0"/>
        <w:ind w:left="-180"/>
        <w:rPr>
          <w:rFonts w:ascii="Times New Roman" w:hAnsi="Times New Roman" w:cs="Times New Roman"/>
          <w:u w:val="single"/>
        </w:rPr>
      </w:pPr>
      <w:r>
        <w:rPr>
          <w:rFonts w:ascii="Times New Roman" w:hAnsi="Times New Roman" w:cs="Times New Roman"/>
        </w:rPr>
        <w:t xml:space="preserve">Purpose of Meeting:  </w:t>
      </w:r>
      <w:r w:rsidRPr="00B23058">
        <w:rPr>
          <w:rFonts w:ascii="Times New Roman" w:hAnsi="Times New Roman" w:cs="Times New Roman"/>
          <w:u w:val="single"/>
        </w:rPr>
        <w:t>Regular Monthly Meeting</w:t>
      </w:r>
    </w:p>
    <w:p w:rsidR="00B23058" w:rsidRDefault="00B23058" w:rsidP="00B23058">
      <w:pPr>
        <w:spacing w:after="0"/>
        <w:ind w:left="-180"/>
        <w:rPr>
          <w:rFonts w:ascii="Times New Roman" w:hAnsi="Times New Roman" w:cs="Times New Roman"/>
          <w:u w:val="single"/>
        </w:rPr>
      </w:pPr>
    </w:p>
    <w:p w:rsidR="00114441" w:rsidRDefault="00B23058" w:rsidP="00B23058">
      <w:pPr>
        <w:spacing w:after="0"/>
        <w:ind w:left="-180"/>
        <w:rPr>
          <w:rFonts w:ascii="Times New Roman" w:hAnsi="Times New Roman" w:cs="Times New Roman"/>
          <w:u w:val="single"/>
        </w:rPr>
      </w:pPr>
      <w:r>
        <w:rPr>
          <w:rFonts w:ascii="Times New Roman" w:hAnsi="Times New Roman" w:cs="Times New Roman"/>
        </w:rPr>
        <w:t xml:space="preserve">Attendance:  </w:t>
      </w:r>
      <w:r w:rsidR="00796DBA" w:rsidRPr="00796DBA">
        <w:rPr>
          <w:rFonts w:ascii="Times New Roman" w:hAnsi="Times New Roman" w:cs="Times New Roman"/>
          <w:u w:val="single"/>
        </w:rPr>
        <w:t xml:space="preserve">L. Martinson, </w:t>
      </w:r>
      <w:r w:rsidR="00BB3C25">
        <w:rPr>
          <w:rFonts w:ascii="Times New Roman" w:hAnsi="Times New Roman" w:cs="Times New Roman"/>
          <w:u w:val="single"/>
        </w:rPr>
        <w:t>S</w:t>
      </w:r>
      <w:r w:rsidR="0042216E">
        <w:rPr>
          <w:rFonts w:ascii="Times New Roman" w:hAnsi="Times New Roman" w:cs="Times New Roman"/>
          <w:u w:val="single"/>
        </w:rPr>
        <w:t>. Mitchell</w:t>
      </w:r>
      <w:r w:rsidR="00E63513">
        <w:rPr>
          <w:rFonts w:ascii="Times New Roman" w:hAnsi="Times New Roman" w:cs="Times New Roman"/>
          <w:u w:val="single"/>
        </w:rPr>
        <w:t>, J. Bingham</w:t>
      </w:r>
      <w:r w:rsidR="00114441">
        <w:rPr>
          <w:rFonts w:ascii="Times New Roman" w:hAnsi="Times New Roman" w:cs="Times New Roman"/>
          <w:u w:val="single"/>
        </w:rPr>
        <w:t>, J. Zurfluh</w:t>
      </w:r>
      <w:r w:rsidR="007B5C2A">
        <w:rPr>
          <w:rFonts w:ascii="Times New Roman" w:hAnsi="Times New Roman" w:cs="Times New Roman"/>
          <w:u w:val="single"/>
        </w:rPr>
        <w:t xml:space="preserve"> </w:t>
      </w:r>
    </w:p>
    <w:p w:rsidR="00086312" w:rsidRDefault="00086312" w:rsidP="00B23058">
      <w:pPr>
        <w:spacing w:after="0"/>
        <w:ind w:left="-180"/>
        <w:rPr>
          <w:rFonts w:ascii="Times New Roman" w:hAnsi="Times New Roman" w:cs="Times New Roman"/>
          <w:u w:val="single"/>
        </w:rPr>
      </w:pPr>
    </w:p>
    <w:p w:rsidR="007B5C2A" w:rsidRDefault="004049A3" w:rsidP="00B23058">
      <w:pPr>
        <w:spacing w:after="0"/>
        <w:ind w:left="-180"/>
        <w:rPr>
          <w:rFonts w:ascii="Times New Roman" w:hAnsi="Times New Roman" w:cs="Times New Roman"/>
          <w:u w:val="single"/>
        </w:rPr>
      </w:pPr>
      <w:r>
        <w:rPr>
          <w:rFonts w:ascii="Times New Roman" w:hAnsi="Times New Roman" w:cs="Times New Roman"/>
        </w:rPr>
        <w:t xml:space="preserve">Absent: </w:t>
      </w:r>
      <w:r w:rsidR="00114441">
        <w:rPr>
          <w:rFonts w:ascii="Times New Roman" w:hAnsi="Times New Roman" w:cs="Times New Roman"/>
        </w:rPr>
        <w:t xml:space="preserve"> </w:t>
      </w:r>
      <w:r w:rsidR="00114441">
        <w:rPr>
          <w:rFonts w:ascii="Times New Roman" w:hAnsi="Times New Roman" w:cs="Times New Roman"/>
          <w:u w:val="single"/>
        </w:rPr>
        <w:t>None</w:t>
      </w:r>
    </w:p>
    <w:p w:rsidR="00086312" w:rsidRDefault="00086312" w:rsidP="00B23058">
      <w:pPr>
        <w:spacing w:after="0"/>
        <w:ind w:left="-180"/>
        <w:rPr>
          <w:rFonts w:ascii="Times New Roman" w:hAnsi="Times New Roman" w:cs="Times New Roman"/>
          <w:u w:val="single"/>
        </w:rPr>
      </w:pPr>
    </w:p>
    <w:p w:rsidR="00796DBA" w:rsidRDefault="007B5C2A" w:rsidP="00B23058">
      <w:pPr>
        <w:spacing w:after="0"/>
        <w:ind w:left="-180"/>
        <w:rPr>
          <w:rFonts w:ascii="Times New Roman" w:hAnsi="Times New Roman" w:cs="Times New Roman"/>
          <w:u w:val="single"/>
        </w:rPr>
      </w:pPr>
      <w:r>
        <w:rPr>
          <w:rFonts w:ascii="Times New Roman" w:hAnsi="Times New Roman" w:cs="Times New Roman"/>
        </w:rPr>
        <w:t xml:space="preserve">Also Present:  </w:t>
      </w:r>
      <w:r>
        <w:rPr>
          <w:rFonts w:ascii="Times New Roman" w:hAnsi="Times New Roman" w:cs="Times New Roman"/>
          <w:u w:val="single"/>
        </w:rPr>
        <w:t>Trustee Grunden, Nicholas Abts (Village Attorney), D. Tremmel (Clerk-Treasurer)</w:t>
      </w:r>
    </w:p>
    <w:p w:rsidR="00086312" w:rsidRDefault="00086312" w:rsidP="00B23058">
      <w:pPr>
        <w:spacing w:after="0"/>
        <w:ind w:left="-180"/>
        <w:rPr>
          <w:rFonts w:ascii="Times New Roman" w:hAnsi="Times New Roman" w:cs="Times New Roman"/>
          <w:u w:val="single"/>
        </w:rPr>
      </w:pPr>
    </w:p>
    <w:p w:rsidR="00796DBA" w:rsidRPr="00796DBA" w:rsidRDefault="00796DBA" w:rsidP="00B23058">
      <w:pPr>
        <w:spacing w:after="0"/>
        <w:ind w:left="-180"/>
        <w:rPr>
          <w:rFonts w:ascii="Times New Roman" w:hAnsi="Times New Roman" w:cs="Times New Roman"/>
          <w:u w:val="single"/>
        </w:rPr>
      </w:pPr>
      <w:r>
        <w:rPr>
          <w:rFonts w:ascii="Times New Roman" w:hAnsi="Times New Roman" w:cs="Times New Roman"/>
        </w:rPr>
        <w:t xml:space="preserve">Citizens:  </w:t>
      </w:r>
      <w:r w:rsidR="007B5C2A">
        <w:rPr>
          <w:rFonts w:ascii="Times New Roman" w:hAnsi="Times New Roman" w:cs="Times New Roman"/>
          <w:u w:val="single"/>
        </w:rPr>
        <w:t>None</w:t>
      </w:r>
    </w:p>
    <w:p w:rsidR="00B23058" w:rsidRDefault="00B23058" w:rsidP="00B23058">
      <w:pPr>
        <w:spacing w:after="0"/>
        <w:ind w:left="-180"/>
        <w:rPr>
          <w:rFonts w:ascii="Times New Roman" w:hAnsi="Times New Roman" w:cs="Times New Roman"/>
        </w:rPr>
      </w:pPr>
    </w:p>
    <w:p w:rsidR="00B23058" w:rsidRDefault="00B23058" w:rsidP="00B23058">
      <w:pPr>
        <w:spacing w:after="0"/>
        <w:ind w:left="-180"/>
        <w:rPr>
          <w:rFonts w:ascii="Times New Roman" w:hAnsi="Times New Roman" w:cs="Times New Roman"/>
        </w:rPr>
      </w:pPr>
      <w:r>
        <w:rPr>
          <w:rFonts w:ascii="Times New Roman" w:hAnsi="Times New Roman" w:cs="Times New Roman"/>
        </w:rPr>
        <w:t>Subjects Discussed, Action Taken, and Board Action Required:</w:t>
      </w:r>
    </w:p>
    <w:p w:rsidR="00B23058" w:rsidRDefault="00B23058" w:rsidP="00B23058">
      <w:pPr>
        <w:spacing w:after="0"/>
        <w:ind w:left="-180" w:firstLine="900"/>
        <w:rPr>
          <w:rFonts w:ascii="Times New Roman" w:hAnsi="Times New Roman" w:cs="Times New Roman"/>
          <w:b/>
        </w:rPr>
      </w:pPr>
      <w:r w:rsidRPr="00B23058">
        <w:rPr>
          <w:rFonts w:ascii="Times New Roman" w:hAnsi="Times New Roman" w:cs="Times New Roman"/>
          <w:b/>
        </w:rPr>
        <w:t xml:space="preserve">Meeting called to order at </w:t>
      </w:r>
      <w:r w:rsidR="00F26769">
        <w:rPr>
          <w:rFonts w:ascii="Times New Roman" w:hAnsi="Times New Roman" w:cs="Times New Roman"/>
          <w:b/>
        </w:rPr>
        <w:t>5:00</w:t>
      </w:r>
      <w:r w:rsidRPr="00B23058">
        <w:rPr>
          <w:rFonts w:ascii="Times New Roman" w:hAnsi="Times New Roman" w:cs="Times New Roman"/>
          <w:b/>
        </w:rPr>
        <w:t xml:space="preserve"> p.m.</w:t>
      </w:r>
    </w:p>
    <w:p w:rsidR="00513399" w:rsidRDefault="00513399" w:rsidP="00513399">
      <w:pPr>
        <w:spacing w:after="0"/>
        <w:rPr>
          <w:rFonts w:ascii="Times New Roman" w:hAnsi="Times New Roman" w:cs="Times New Roman"/>
        </w:rPr>
      </w:pPr>
    </w:p>
    <w:p w:rsidR="00625112" w:rsidRPr="004049A3" w:rsidRDefault="00B23058" w:rsidP="00BB3C25">
      <w:pPr>
        <w:spacing w:after="0"/>
        <w:ind w:left="90" w:hanging="270"/>
        <w:rPr>
          <w:rFonts w:ascii="Times New Roman" w:hAnsi="Times New Roman" w:cs="Times New Roman"/>
        </w:rPr>
      </w:pPr>
      <w:r w:rsidRPr="00513399">
        <w:rPr>
          <w:rFonts w:ascii="Times New Roman" w:hAnsi="Times New Roman" w:cs="Times New Roman"/>
        </w:rPr>
        <w:t>1.</w:t>
      </w:r>
      <w:r>
        <w:rPr>
          <w:rFonts w:ascii="Times New Roman" w:hAnsi="Times New Roman" w:cs="Times New Roman"/>
        </w:rPr>
        <w:t xml:space="preserve">  </w:t>
      </w:r>
      <w:r w:rsidR="00796DBA">
        <w:rPr>
          <w:rFonts w:ascii="Times New Roman" w:hAnsi="Times New Roman" w:cs="Times New Roman"/>
          <w:b/>
          <w:i/>
        </w:rPr>
        <w:t xml:space="preserve">Public comments: </w:t>
      </w:r>
      <w:r>
        <w:rPr>
          <w:rFonts w:ascii="Times New Roman" w:hAnsi="Times New Roman" w:cs="Times New Roman"/>
          <w:b/>
          <w:i/>
        </w:rPr>
        <w:t xml:space="preserve"> </w:t>
      </w:r>
      <w:r w:rsidR="00BB3C25" w:rsidRPr="004049A3">
        <w:rPr>
          <w:rFonts w:ascii="Times New Roman" w:hAnsi="Times New Roman" w:cs="Times New Roman"/>
        </w:rPr>
        <w:t>None</w:t>
      </w:r>
    </w:p>
    <w:p w:rsidR="00892FB3" w:rsidRPr="004049A3" w:rsidRDefault="00892FB3" w:rsidP="00892FB3">
      <w:pPr>
        <w:spacing w:after="0"/>
        <w:ind w:left="90" w:hanging="270"/>
        <w:rPr>
          <w:rFonts w:ascii="Times New Roman" w:hAnsi="Times New Roman" w:cs="Times New Roman"/>
        </w:rPr>
      </w:pPr>
    </w:p>
    <w:p w:rsidR="00625112" w:rsidRPr="004049A3" w:rsidRDefault="00625112" w:rsidP="00625112">
      <w:pPr>
        <w:spacing w:after="0"/>
        <w:ind w:left="90" w:hanging="270"/>
        <w:rPr>
          <w:rFonts w:ascii="Times New Roman" w:hAnsi="Times New Roman" w:cs="Times New Roman"/>
        </w:rPr>
      </w:pPr>
      <w:r w:rsidRPr="004049A3">
        <w:rPr>
          <w:rFonts w:ascii="Times New Roman" w:hAnsi="Times New Roman" w:cs="Times New Roman"/>
        </w:rPr>
        <w:t xml:space="preserve">2.  </w:t>
      </w:r>
      <w:r w:rsidRPr="004049A3">
        <w:rPr>
          <w:rFonts w:ascii="Times New Roman" w:hAnsi="Times New Roman" w:cs="Times New Roman"/>
          <w:b/>
          <w:i/>
        </w:rPr>
        <w:t xml:space="preserve">Committee Chairman’s comments:  </w:t>
      </w:r>
      <w:r w:rsidR="007B5C2A">
        <w:rPr>
          <w:rFonts w:ascii="Times New Roman" w:hAnsi="Times New Roman" w:cs="Times New Roman"/>
        </w:rPr>
        <w:t xml:space="preserve">Attorney Nicholas Abts gave an update on the status of the Domtar Corporation properties.  It has been nine years since the Domtar tax appeals began.  On September 11, 2017, Domtar dismissed with prejudice their appeals.  On the same day, the Wisconsin Department of Revenue stated it will no longer be assessing the property as manufacturing.  Since the classification is no longer manufacturing, the Village assessor will be responsible for assessing the property.  Any future tax appeals will not be defended by the State but will be the responsibility of the Village.  The Village’s insurance would cover $50,000 a year to defend tax appeals.  The Village has the option to appeal the change of classification.  It is recommended that the Village hold a special board meeting on this issue.  A date will be set at the next regular board meeting.  </w:t>
      </w:r>
    </w:p>
    <w:p w:rsidR="00625112" w:rsidRPr="004049A3" w:rsidRDefault="00625112" w:rsidP="00625112">
      <w:pPr>
        <w:spacing w:after="0"/>
        <w:ind w:left="90" w:hanging="270"/>
        <w:rPr>
          <w:rFonts w:ascii="Times New Roman" w:hAnsi="Times New Roman" w:cs="Times New Roman"/>
        </w:rPr>
      </w:pPr>
    </w:p>
    <w:p w:rsidR="00BB3C25" w:rsidRPr="004049A3" w:rsidRDefault="00625112" w:rsidP="004049A3">
      <w:pPr>
        <w:spacing w:after="0"/>
        <w:ind w:left="90" w:hanging="270"/>
        <w:rPr>
          <w:rFonts w:ascii="Times New Roman" w:hAnsi="Times New Roman" w:cs="Times New Roman"/>
        </w:rPr>
      </w:pPr>
      <w:r w:rsidRPr="004049A3">
        <w:rPr>
          <w:rFonts w:ascii="Times New Roman" w:hAnsi="Times New Roman" w:cs="Times New Roman"/>
        </w:rPr>
        <w:t xml:space="preserve">3.  </w:t>
      </w:r>
      <w:r w:rsidR="00BB3C25" w:rsidRPr="004049A3">
        <w:rPr>
          <w:rFonts w:ascii="Times New Roman" w:hAnsi="Times New Roman" w:cs="Times New Roman"/>
          <w:b/>
          <w:i/>
        </w:rPr>
        <w:t>Review monthly bills, journal entries for previous month and financial reports:</w:t>
      </w:r>
      <w:r w:rsidR="004049A3">
        <w:rPr>
          <w:rFonts w:ascii="Times New Roman" w:hAnsi="Times New Roman" w:cs="Times New Roman"/>
        </w:rPr>
        <w:t xml:space="preserve"> </w:t>
      </w:r>
      <w:r w:rsidR="0042216E" w:rsidRPr="00ED615C">
        <w:rPr>
          <w:rFonts w:ascii="Times New Roman" w:hAnsi="Times New Roman" w:cs="Times New Roman"/>
          <w:u w:val="single"/>
        </w:rPr>
        <w:t>Motion to th</w:t>
      </w:r>
      <w:r w:rsidR="00ED615C" w:rsidRPr="00ED615C">
        <w:rPr>
          <w:rFonts w:ascii="Times New Roman" w:hAnsi="Times New Roman" w:cs="Times New Roman"/>
          <w:u w:val="single"/>
        </w:rPr>
        <w:t>e Board</w:t>
      </w:r>
      <w:r w:rsidR="00ED615C">
        <w:rPr>
          <w:rFonts w:ascii="Times New Roman" w:hAnsi="Times New Roman" w:cs="Times New Roman"/>
        </w:rPr>
        <w:t xml:space="preserve"> to approve payment of the bills</w:t>
      </w:r>
      <w:r w:rsidR="0042216E">
        <w:rPr>
          <w:rFonts w:ascii="Times New Roman" w:hAnsi="Times New Roman" w:cs="Times New Roman"/>
        </w:rPr>
        <w:t xml:space="preserve">.  </w:t>
      </w:r>
      <w:r w:rsidR="0042216E" w:rsidRPr="00ED615C">
        <w:rPr>
          <w:rFonts w:ascii="Times New Roman" w:hAnsi="Times New Roman" w:cs="Times New Roman"/>
          <w:u w:val="single"/>
        </w:rPr>
        <w:t>Motion to the Board</w:t>
      </w:r>
      <w:r w:rsidR="0042216E">
        <w:rPr>
          <w:rFonts w:ascii="Times New Roman" w:hAnsi="Times New Roman" w:cs="Times New Roman"/>
        </w:rPr>
        <w:t xml:space="preserve"> to approve </w:t>
      </w:r>
      <w:r w:rsidR="00ED615C">
        <w:rPr>
          <w:rFonts w:ascii="Times New Roman" w:hAnsi="Times New Roman" w:cs="Times New Roman"/>
        </w:rPr>
        <w:t>journal entries for the previous month.</w:t>
      </w:r>
      <w:r w:rsidR="00BB3C25" w:rsidRPr="004049A3">
        <w:rPr>
          <w:rFonts w:ascii="Times New Roman" w:hAnsi="Times New Roman" w:cs="Times New Roman"/>
        </w:rPr>
        <w:t xml:space="preserve">  </w:t>
      </w:r>
    </w:p>
    <w:p w:rsidR="00625112" w:rsidRPr="004049A3" w:rsidRDefault="00625112" w:rsidP="00625112">
      <w:pPr>
        <w:spacing w:after="0"/>
        <w:ind w:left="90" w:hanging="270"/>
        <w:rPr>
          <w:rFonts w:ascii="Times New Roman" w:hAnsi="Times New Roman" w:cs="Times New Roman"/>
        </w:rPr>
      </w:pPr>
    </w:p>
    <w:p w:rsidR="004F62F4" w:rsidRDefault="00E179ED" w:rsidP="005E0FA0">
      <w:pPr>
        <w:spacing w:after="0"/>
        <w:ind w:left="90" w:hanging="270"/>
        <w:rPr>
          <w:rFonts w:ascii="Times New Roman" w:hAnsi="Times New Roman" w:cs="Times New Roman"/>
          <w:b/>
          <w:i/>
        </w:rPr>
      </w:pPr>
      <w:r w:rsidRPr="004049A3">
        <w:rPr>
          <w:rFonts w:ascii="Times New Roman" w:hAnsi="Times New Roman" w:cs="Times New Roman"/>
        </w:rPr>
        <w:t>4</w:t>
      </w:r>
      <w:r w:rsidR="00892FB3" w:rsidRPr="004049A3">
        <w:rPr>
          <w:rFonts w:ascii="Times New Roman" w:hAnsi="Times New Roman" w:cs="Times New Roman"/>
        </w:rPr>
        <w:t>.</w:t>
      </w:r>
      <w:r w:rsidR="00892FB3" w:rsidRPr="004049A3">
        <w:rPr>
          <w:rFonts w:ascii="Times New Roman" w:hAnsi="Times New Roman" w:cs="Times New Roman"/>
        </w:rPr>
        <w:tab/>
      </w:r>
      <w:r w:rsidR="004F62F4">
        <w:rPr>
          <w:rFonts w:ascii="Times New Roman" w:hAnsi="Times New Roman" w:cs="Times New Roman"/>
          <w:b/>
          <w:i/>
        </w:rPr>
        <w:t>Motion (Bingham/Mitchell) to go into closed session at 5:45 p.m. pursuant to Wisconsin Statutes Section 19.85(1</w:t>
      </w:r>
      <w:proofErr w:type="gramStart"/>
      <w:r w:rsidR="004F62F4">
        <w:rPr>
          <w:rFonts w:ascii="Times New Roman" w:hAnsi="Times New Roman" w:cs="Times New Roman"/>
          <w:b/>
          <w:i/>
        </w:rPr>
        <w:t>)(</w:t>
      </w:r>
      <w:proofErr w:type="gramEnd"/>
      <w:r w:rsidR="004F62F4">
        <w:rPr>
          <w:rFonts w:ascii="Times New Roman" w:hAnsi="Times New Roman" w:cs="Times New Roman"/>
          <w:b/>
          <w:i/>
        </w:rPr>
        <w:t xml:space="preserve">c) to consider compensation or performance evaluation data of a public employee.   Motion carried.  </w:t>
      </w:r>
      <w:proofErr w:type="gramStart"/>
      <w:r w:rsidR="004F62F4">
        <w:rPr>
          <w:rFonts w:ascii="Times New Roman" w:hAnsi="Times New Roman" w:cs="Times New Roman"/>
          <w:b/>
          <w:i/>
        </w:rPr>
        <w:t xml:space="preserve">All </w:t>
      </w:r>
      <w:proofErr w:type="spellStart"/>
      <w:r w:rsidR="004F62F4">
        <w:rPr>
          <w:rFonts w:ascii="Times New Roman" w:hAnsi="Times New Roman" w:cs="Times New Roman"/>
          <w:b/>
          <w:i/>
        </w:rPr>
        <w:t>ayes</w:t>
      </w:r>
      <w:proofErr w:type="spellEnd"/>
      <w:r w:rsidR="004F62F4">
        <w:rPr>
          <w:rFonts w:ascii="Times New Roman" w:hAnsi="Times New Roman" w:cs="Times New Roman"/>
          <w:b/>
          <w:i/>
        </w:rPr>
        <w:t>.</w:t>
      </w:r>
      <w:proofErr w:type="gramEnd"/>
    </w:p>
    <w:p w:rsidR="004F62F4" w:rsidRDefault="004F62F4" w:rsidP="005E0FA0">
      <w:pPr>
        <w:spacing w:after="0"/>
        <w:ind w:left="90" w:hanging="270"/>
        <w:rPr>
          <w:rFonts w:ascii="Times New Roman" w:hAnsi="Times New Roman" w:cs="Times New Roman"/>
        </w:rPr>
      </w:pPr>
    </w:p>
    <w:p w:rsidR="004F62F4" w:rsidRDefault="004F62F4" w:rsidP="005E0FA0">
      <w:pPr>
        <w:spacing w:after="0"/>
        <w:ind w:left="90" w:hanging="270"/>
        <w:rPr>
          <w:rFonts w:ascii="Times New Roman" w:hAnsi="Times New Roman" w:cs="Times New Roman"/>
          <w:b/>
          <w:i/>
        </w:rPr>
      </w:pPr>
      <w:r>
        <w:rPr>
          <w:rFonts w:ascii="Times New Roman" w:hAnsi="Times New Roman" w:cs="Times New Roman"/>
        </w:rPr>
        <w:t xml:space="preserve">5.  </w:t>
      </w:r>
      <w:r>
        <w:rPr>
          <w:rFonts w:ascii="Times New Roman" w:hAnsi="Times New Roman" w:cs="Times New Roman"/>
          <w:b/>
          <w:i/>
        </w:rPr>
        <w:t xml:space="preserve">Motion (Bingham/Zurfluh) to come out of closed session at 5:56 p.m.  Motion carried.  </w:t>
      </w:r>
      <w:proofErr w:type="gramStart"/>
      <w:r>
        <w:rPr>
          <w:rFonts w:ascii="Times New Roman" w:hAnsi="Times New Roman" w:cs="Times New Roman"/>
          <w:b/>
          <w:i/>
        </w:rPr>
        <w:t xml:space="preserve">All </w:t>
      </w:r>
      <w:proofErr w:type="spellStart"/>
      <w:r>
        <w:rPr>
          <w:rFonts w:ascii="Times New Roman" w:hAnsi="Times New Roman" w:cs="Times New Roman"/>
          <w:b/>
          <w:i/>
        </w:rPr>
        <w:t>ayes</w:t>
      </w:r>
      <w:proofErr w:type="spellEnd"/>
      <w:r>
        <w:rPr>
          <w:rFonts w:ascii="Times New Roman" w:hAnsi="Times New Roman" w:cs="Times New Roman"/>
          <w:b/>
          <w:i/>
        </w:rPr>
        <w:t>.</w:t>
      </w:r>
      <w:proofErr w:type="gramEnd"/>
    </w:p>
    <w:p w:rsidR="004F62F4" w:rsidRDefault="004F62F4" w:rsidP="005E0FA0">
      <w:pPr>
        <w:spacing w:after="0"/>
        <w:ind w:left="90" w:hanging="270"/>
        <w:rPr>
          <w:rFonts w:ascii="Times New Roman" w:hAnsi="Times New Roman" w:cs="Times New Roman"/>
        </w:rPr>
      </w:pPr>
    </w:p>
    <w:p w:rsidR="00F26769" w:rsidRPr="005E0FA0" w:rsidRDefault="004F62F4" w:rsidP="005E0FA0">
      <w:pPr>
        <w:spacing w:after="0"/>
        <w:ind w:left="90" w:hanging="270"/>
        <w:rPr>
          <w:rFonts w:ascii="Times New Roman" w:hAnsi="Times New Roman" w:cs="Times New Roman"/>
        </w:rPr>
      </w:pPr>
      <w:r>
        <w:rPr>
          <w:rFonts w:ascii="Times New Roman" w:hAnsi="Times New Roman" w:cs="Times New Roman"/>
        </w:rPr>
        <w:t xml:space="preserve">6.  </w:t>
      </w:r>
      <w:r>
        <w:rPr>
          <w:rFonts w:ascii="Times New Roman" w:hAnsi="Times New Roman" w:cs="Times New Roman"/>
          <w:u w:val="single"/>
        </w:rPr>
        <w:t>Motion to the Board</w:t>
      </w:r>
      <w:r>
        <w:rPr>
          <w:rFonts w:ascii="Times New Roman" w:hAnsi="Times New Roman" w:cs="Times New Roman"/>
        </w:rPr>
        <w:t xml:space="preserve"> to</w:t>
      </w:r>
      <w:r w:rsidRPr="004F62F4">
        <w:rPr>
          <w:rFonts w:ascii="Times New Roman" w:hAnsi="Times New Roman" w:cs="Times New Roman"/>
        </w:rPr>
        <w:t xml:space="preserve"> pay employee $2,836.06 for lost wages.</w:t>
      </w:r>
      <w:r w:rsidR="005E0FA0">
        <w:rPr>
          <w:rFonts w:ascii="Times New Roman" w:hAnsi="Times New Roman" w:cs="Times New Roman"/>
        </w:rPr>
        <w:t xml:space="preserve"> </w:t>
      </w:r>
    </w:p>
    <w:p w:rsidR="00F26769" w:rsidRDefault="00F26769" w:rsidP="00892FB3">
      <w:pPr>
        <w:spacing w:after="0"/>
        <w:ind w:left="90" w:hanging="270"/>
        <w:rPr>
          <w:rFonts w:ascii="Times New Roman" w:hAnsi="Times New Roman" w:cs="Times New Roman"/>
        </w:rPr>
      </w:pPr>
    </w:p>
    <w:p w:rsidR="004047FE" w:rsidRDefault="004047FE" w:rsidP="00892FB3">
      <w:pPr>
        <w:spacing w:after="0"/>
        <w:ind w:left="90" w:hanging="270"/>
        <w:rPr>
          <w:rFonts w:ascii="Times New Roman" w:hAnsi="Times New Roman" w:cs="Times New Roman"/>
        </w:rPr>
      </w:pPr>
      <w:r>
        <w:rPr>
          <w:rFonts w:ascii="Times New Roman" w:hAnsi="Times New Roman" w:cs="Times New Roman"/>
        </w:rPr>
        <w:t>7</w:t>
      </w:r>
      <w:r w:rsidR="00F26769">
        <w:rPr>
          <w:rFonts w:ascii="Times New Roman" w:hAnsi="Times New Roman" w:cs="Times New Roman"/>
        </w:rPr>
        <w:t xml:space="preserve">. </w:t>
      </w:r>
      <w:r w:rsidR="004E7872">
        <w:rPr>
          <w:rFonts w:ascii="Times New Roman" w:hAnsi="Times New Roman" w:cs="Times New Roman"/>
          <w:b/>
          <w:i/>
        </w:rPr>
        <w:t xml:space="preserve">Discuss and </w:t>
      </w:r>
      <w:r>
        <w:rPr>
          <w:rFonts w:ascii="Times New Roman" w:hAnsi="Times New Roman" w:cs="Times New Roman"/>
          <w:b/>
          <w:i/>
        </w:rPr>
        <w:t>plan procedure for vacancy of Village Administrator position</w:t>
      </w:r>
      <w:r w:rsidR="00210DD9">
        <w:rPr>
          <w:rFonts w:ascii="Times New Roman" w:hAnsi="Times New Roman" w:cs="Times New Roman"/>
        </w:rPr>
        <w:t>.</w:t>
      </w:r>
      <w:r w:rsidR="004E7872">
        <w:rPr>
          <w:rFonts w:ascii="Times New Roman" w:hAnsi="Times New Roman" w:cs="Times New Roman"/>
        </w:rPr>
        <w:t xml:space="preserve"> </w:t>
      </w:r>
      <w:r>
        <w:rPr>
          <w:rFonts w:ascii="Times New Roman" w:hAnsi="Times New Roman" w:cs="Times New Roman"/>
        </w:rPr>
        <w:t xml:space="preserve"> The committee discussed whether the vacancy should</w:t>
      </w:r>
      <w:r w:rsidR="008773EB">
        <w:rPr>
          <w:rFonts w:ascii="Times New Roman" w:hAnsi="Times New Roman" w:cs="Times New Roman"/>
        </w:rPr>
        <w:t xml:space="preserve"> be filled and, if so, how the job description should be modified</w:t>
      </w:r>
      <w:r>
        <w:rPr>
          <w:rFonts w:ascii="Times New Roman" w:hAnsi="Times New Roman" w:cs="Times New Roman"/>
        </w:rPr>
        <w:t>.  An ad was prepared for the position.</w:t>
      </w:r>
    </w:p>
    <w:p w:rsidR="004047FE" w:rsidRDefault="004047FE" w:rsidP="00892FB3">
      <w:pPr>
        <w:spacing w:after="0"/>
        <w:ind w:left="90" w:hanging="270"/>
        <w:rPr>
          <w:rFonts w:ascii="Times New Roman" w:hAnsi="Times New Roman" w:cs="Times New Roman"/>
        </w:rPr>
      </w:pPr>
    </w:p>
    <w:p w:rsidR="004047FE" w:rsidRPr="004047FE" w:rsidRDefault="004047FE" w:rsidP="00892FB3">
      <w:pPr>
        <w:spacing w:after="0"/>
        <w:ind w:left="90" w:hanging="270"/>
        <w:rPr>
          <w:rFonts w:ascii="Times New Roman" w:hAnsi="Times New Roman" w:cs="Times New Roman"/>
        </w:rPr>
      </w:pPr>
      <w:r>
        <w:rPr>
          <w:rFonts w:ascii="Times New Roman" w:hAnsi="Times New Roman" w:cs="Times New Roman"/>
        </w:rPr>
        <w:t xml:space="preserve">8.  </w:t>
      </w:r>
      <w:r>
        <w:rPr>
          <w:rFonts w:ascii="Times New Roman" w:hAnsi="Times New Roman" w:cs="Times New Roman"/>
          <w:b/>
          <w:i/>
        </w:rPr>
        <w:t xml:space="preserve">Set date for next Committee meeting.  </w:t>
      </w:r>
      <w:r>
        <w:rPr>
          <w:rFonts w:ascii="Times New Roman" w:hAnsi="Times New Roman" w:cs="Times New Roman"/>
        </w:rPr>
        <w:t xml:space="preserve">The next regular committee meeting will be </w:t>
      </w:r>
      <w:r w:rsidR="00086312">
        <w:rPr>
          <w:rFonts w:ascii="Times New Roman" w:hAnsi="Times New Roman" w:cs="Times New Roman"/>
        </w:rPr>
        <w:t xml:space="preserve">Thursday, </w:t>
      </w:r>
      <w:r>
        <w:rPr>
          <w:rFonts w:ascii="Times New Roman" w:hAnsi="Times New Roman" w:cs="Times New Roman"/>
        </w:rPr>
        <w:t xml:space="preserve">November </w:t>
      </w:r>
      <w:r w:rsidR="008773EB">
        <w:rPr>
          <w:rFonts w:ascii="Times New Roman" w:hAnsi="Times New Roman" w:cs="Times New Roman"/>
        </w:rPr>
        <w:t>9, 2017.  Dates for the budget meetings were set for Monday, October 16, 2017 at 5:00 p.m. and Thursday, October 19, 2017 at 5:00 p.m.</w:t>
      </w:r>
    </w:p>
    <w:p w:rsidR="002D47B0" w:rsidRDefault="004047FE" w:rsidP="008773EB">
      <w:pPr>
        <w:spacing w:after="0"/>
        <w:ind w:left="90" w:hanging="270"/>
        <w:rPr>
          <w:rFonts w:ascii="Times New Roman" w:hAnsi="Times New Roman" w:cs="Times New Roman"/>
        </w:rPr>
      </w:pPr>
      <w:r>
        <w:rPr>
          <w:rFonts w:ascii="Times New Roman" w:hAnsi="Times New Roman" w:cs="Times New Roman"/>
        </w:rPr>
        <w:t xml:space="preserve">  </w:t>
      </w:r>
      <w:r w:rsidR="004E7872">
        <w:rPr>
          <w:rFonts w:ascii="Times New Roman" w:hAnsi="Times New Roman" w:cs="Times New Roman"/>
        </w:rPr>
        <w:t xml:space="preserve"> </w:t>
      </w:r>
    </w:p>
    <w:p w:rsidR="00FA1B30" w:rsidRPr="004049A3" w:rsidRDefault="0042216E" w:rsidP="00210DD9">
      <w:pPr>
        <w:spacing w:after="0"/>
        <w:ind w:left="90" w:hanging="270"/>
        <w:rPr>
          <w:rFonts w:ascii="Times New Roman" w:hAnsi="Times New Roman" w:cs="Times New Roman"/>
        </w:rPr>
      </w:pPr>
      <w:r>
        <w:rPr>
          <w:rFonts w:ascii="Times New Roman" w:hAnsi="Times New Roman" w:cs="Times New Roman"/>
        </w:rPr>
        <w:t xml:space="preserve"> </w:t>
      </w:r>
    </w:p>
    <w:p w:rsidR="008345D4" w:rsidRDefault="008345D4" w:rsidP="008345D4">
      <w:pPr>
        <w:pStyle w:val="ListParagraph"/>
        <w:spacing w:after="0"/>
        <w:ind w:left="90" w:hanging="270"/>
        <w:rPr>
          <w:rFonts w:ascii="Times New Roman" w:hAnsi="Times New Roman" w:cs="Times New Roman"/>
          <w:b/>
        </w:rPr>
      </w:pPr>
      <w:r w:rsidRPr="004049A3">
        <w:rPr>
          <w:rFonts w:ascii="Times New Roman" w:hAnsi="Times New Roman" w:cs="Times New Roman"/>
        </w:rPr>
        <w:tab/>
      </w:r>
      <w:r w:rsidRPr="004049A3">
        <w:rPr>
          <w:rFonts w:ascii="Times New Roman" w:hAnsi="Times New Roman" w:cs="Times New Roman"/>
        </w:rPr>
        <w:tab/>
      </w:r>
      <w:r w:rsidR="00FC6354">
        <w:rPr>
          <w:rFonts w:ascii="Times New Roman" w:hAnsi="Times New Roman" w:cs="Times New Roman"/>
          <w:b/>
        </w:rPr>
        <w:t xml:space="preserve">Meeting </w:t>
      </w:r>
      <w:r w:rsidR="002403E6">
        <w:rPr>
          <w:rFonts w:ascii="Times New Roman" w:hAnsi="Times New Roman" w:cs="Times New Roman"/>
          <w:b/>
        </w:rPr>
        <w:t>adjourned</w:t>
      </w:r>
      <w:r w:rsidR="00FC6354">
        <w:rPr>
          <w:rFonts w:ascii="Times New Roman" w:hAnsi="Times New Roman" w:cs="Times New Roman"/>
          <w:b/>
        </w:rPr>
        <w:t xml:space="preserve"> at</w:t>
      </w:r>
      <w:r w:rsidRPr="004049A3">
        <w:rPr>
          <w:rFonts w:ascii="Times New Roman" w:hAnsi="Times New Roman" w:cs="Times New Roman"/>
          <w:b/>
        </w:rPr>
        <w:t xml:space="preserve"> </w:t>
      </w:r>
      <w:r w:rsidR="008773EB">
        <w:rPr>
          <w:rFonts w:ascii="Times New Roman" w:hAnsi="Times New Roman" w:cs="Times New Roman"/>
          <w:b/>
        </w:rPr>
        <w:t>7:23</w:t>
      </w:r>
      <w:r w:rsidR="00FC6354">
        <w:rPr>
          <w:rFonts w:ascii="Times New Roman" w:hAnsi="Times New Roman" w:cs="Times New Roman"/>
          <w:b/>
        </w:rPr>
        <w:t xml:space="preserve"> </w:t>
      </w:r>
      <w:r w:rsidRPr="004049A3">
        <w:rPr>
          <w:rFonts w:ascii="Times New Roman" w:hAnsi="Times New Roman" w:cs="Times New Roman"/>
          <w:b/>
        </w:rPr>
        <w:t>p.m.</w:t>
      </w:r>
    </w:p>
    <w:p w:rsidR="00086312" w:rsidRPr="004049A3" w:rsidRDefault="00086312" w:rsidP="008345D4">
      <w:pPr>
        <w:pStyle w:val="ListParagraph"/>
        <w:spacing w:after="0"/>
        <w:ind w:left="90" w:hanging="270"/>
        <w:rPr>
          <w:rFonts w:ascii="Times New Roman" w:hAnsi="Times New Roman" w:cs="Times New Roman"/>
          <w:b/>
        </w:rPr>
      </w:pPr>
    </w:p>
    <w:p w:rsidR="008345D4" w:rsidRPr="004049A3" w:rsidRDefault="00DC0A3D" w:rsidP="008345D4">
      <w:pPr>
        <w:pStyle w:val="ListParagraph"/>
        <w:spacing w:after="0"/>
        <w:ind w:left="90" w:hanging="270"/>
        <w:rPr>
          <w:rFonts w:ascii="Times New Roman" w:hAnsi="Times New Roman" w:cs="Times New Roman"/>
        </w:rPr>
      </w:pPr>
      <w:r w:rsidRPr="004049A3">
        <w:rPr>
          <w:rFonts w:ascii="Times New Roman" w:hAnsi="Times New Roman" w:cs="Times New Roman"/>
          <w:b/>
        </w:rPr>
        <w:tab/>
      </w:r>
      <w:r w:rsidRPr="004049A3">
        <w:rPr>
          <w:rFonts w:ascii="Times New Roman" w:hAnsi="Times New Roman" w:cs="Times New Roman"/>
          <w:b/>
        </w:rPr>
        <w:tab/>
      </w:r>
      <w:r w:rsidRPr="004049A3">
        <w:rPr>
          <w:rFonts w:ascii="Times New Roman" w:hAnsi="Times New Roman" w:cs="Times New Roman"/>
          <w:b/>
        </w:rPr>
        <w:tab/>
      </w:r>
      <w:r w:rsidRPr="004049A3">
        <w:rPr>
          <w:rFonts w:ascii="Times New Roman" w:hAnsi="Times New Roman" w:cs="Times New Roman"/>
          <w:b/>
        </w:rPr>
        <w:tab/>
      </w:r>
      <w:r w:rsidRPr="004049A3">
        <w:rPr>
          <w:rFonts w:ascii="Times New Roman" w:hAnsi="Times New Roman" w:cs="Times New Roman"/>
          <w:b/>
        </w:rPr>
        <w:tab/>
      </w:r>
      <w:r w:rsidRPr="004049A3">
        <w:rPr>
          <w:rFonts w:ascii="Times New Roman" w:hAnsi="Times New Roman" w:cs="Times New Roman"/>
          <w:b/>
        </w:rPr>
        <w:tab/>
      </w:r>
      <w:r w:rsidRPr="004049A3">
        <w:rPr>
          <w:rFonts w:ascii="Times New Roman" w:hAnsi="Times New Roman" w:cs="Times New Roman"/>
          <w:b/>
        </w:rPr>
        <w:tab/>
      </w:r>
      <w:r w:rsidRPr="004049A3">
        <w:rPr>
          <w:rFonts w:ascii="Times New Roman" w:hAnsi="Times New Roman" w:cs="Times New Roman"/>
        </w:rPr>
        <w:t>LuAnn Martinson, Chairman</w:t>
      </w:r>
    </w:p>
    <w:p w:rsidR="00DC0A3D" w:rsidRDefault="002403E6" w:rsidP="008345D4">
      <w:pPr>
        <w:pStyle w:val="ListParagraph"/>
        <w:spacing w:after="0"/>
        <w:ind w:left="90" w:hanging="27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15C">
        <w:rPr>
          <w:rFonts w:ascii="Times New Roman" w:hAnsi="Times New Roman" w:cs="Times New Roman"/>
        </w:rPr>
        <w:t>Minutes taken by: Diane Tremmel, Clerk-Treasurer</w:t>
      </w:r>
    </w:p>
    <w:sectPr w:rsidR="00DC0A3D" w:rsidSect="000863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3EB" w:rsidRDefault="008773EB" w:rsidP="00017AAC">
      <w:pPr>
        <w:spacing w:after="0" w:line="240" w:lineRule="auto"/>
      </w:pPr>
      <w:r>
        <w:separator/>
      </w:r>
    </w:p>
  </w:endnote>
  <w:endnote w:type="continuationSeparator" w:id="0">
    <w:p w:rsidR="008773EB" w:rsidRDefault="008773EB" w:rsidP="00017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B" w:rsidRDefault="008773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B" w:rsidRDefault="008773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B" w:rsidRDefault="00877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3EB" w:rsidRDefault="008773EB" w:rsidP="00017AAC">
      <w:pPr>
        <w:spacing w:after="0" w:line="240" w:lineRule="auto"/>
      </w:pPr>
      <w:r>
        <w:separator/>
      </w:r>
    </w:p>
  </w:footnote>
  <w:footnote w:type="continuationSeparator" w:id="0">
    <w:p w:rsidR="008773EB" w:rsidRDefault="008773EB" w:rsidP="00017A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B" w:rsidRDefault="008773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B" w:rsidRDefault="008773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EB" w:rsidRDefault="008773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C5303"/>
    <w:multiLevelType w:val="hybridMultilevel"/>
    <w:tmpl w:val="A6CA128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792E3005"/>
    <w:multiLevelType w:val="hybridMultilevel"/>
    <w:tmpl w:val="F2BA6CC6"/>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7F2C08"/>
    <w:rsid w:val="0000228D"/>
    <w:rsid w:val="00017AAC"/>
    <w:rsid w:val="00035B0A"/>
    <w:rsid w:val="00085791"/>
    <w:rsid w:val="00086312"/>
    <w:rsid w:val="000A44E2"/>
    <w:rsid w:val="001110C6"/>
    <w:rsid w:val="00114441"/>
    <w:rsid w:val="0013416A"/>
    <w:rsid w:val="001A677C"/>
    <w:rsid w:val="001D7BD9"/>
    <w:rsid w:val="00210DD9"/>
    <w:rsid w:val="002403E6"/>
    <w:rsid w:val="00264978"/>
    <w:rsid w:val="002A626F"/>
    <w:rsid w:val="002B787F"/>
    <w:rsid w:val="002D47B0"/>
    <w:rsid w:val="002D5442"/>
    <w:rsid w:val="002F6DB2"/>
    <w:rsid w:val="004047FE"/>
    <w:rsid w:val="004049A3"/>
    <w:rsid w:val="0042216E"/>
    <w:rsid w:val="00475749"/>
    <w:rsid w:val="004D43A9"/>
    <w:rsid w:val="004E7872"/>
    <w:rsid w:val="004F62F4"/>
    <w:rsid w:val="00513399"/>
    <w:rsid w:val="00561028"/>
    <w:rsid w:val="005E0FA0"/>
    <w:rsid w:val="00603E6A"/>
    <w:rsid w:val="00625112"/>
    <w:rsid w:val="00653401"/>
    <w:rsid w:val="006D0106"/>
    <w:rsid w:val="00701CCA"/>
    <w:rsid w:val="00712444"/>
    <w:rsid w:val="007358C3"/>
    <w:rsid w:val="0075072A"/>
    <w:rsid w:val="00773D87"/>
    <w:rsid w:val="00796DBA"/>
    <w:rsid w:val="007B5C2A"/>
    <w:rsid w:val="007F2C08"/>
    <w:rsid w:val="008345D4"/>
    <w:rsid w:val="008647EF"/>
    <w:rsid w:val="008773EB"/>
    <w:rsid w:val="008773FA"/>
    <w:rsid w:val="00881CCF"/>
    <w:rsid w:val="00892FB3"/>
    <w:rsid w:val="00902C08"/>
    <w:rsid w:val="00952DB3"/>
    <w:rsid w:val="009937E8"/>
    <w:rsid w:val="009B6428"/>
    <w:rsid w:val="009D5895"/>
    <w:rsid w:val="009D5CD2"/>
    <w:rsid w:val="009E6422"/>
    <w:rsid w:val="00A77C14"/>
    <w:rsid w:val="00A919F8"/>
    <w:rsid w:val="00AC487C"/>
    <w:rsid w:val="00AE1FB4"/>
    <w:rsid w:val="00B10CFA"/>
    <w:rsid w:val="00B23058"/>
    <w:rsid w:val="00BA1CE5"/>
    <w:rsid w:val="00BB3C25"/>
    <w:rsid w:val="00BB4365"/>
    <w:rsid w:val="00BE2F7B"/>
    <w:rsid w:val="00BE579D"/>
    <w:rsid w:val="00BE6491"/>
    <w:rsid w:val="00C230AE"/>
    <w:rsid w:val="00C4423B"/>
    <w:rsid w:val="00D5705C"/>
    <w:rsid w:val="00D657F8"/>
    <w:rsid w:val="00D94778"/>
    <w:rsid w:val="00DC0A3D"/>
    <w:rsid w:val="00DE1E9B"/>
    <w:rsid w:val="00E064A1"/>
    <w:rsid w:val="00E179ED"/>
    <w:rsid w:val="00E63513"/>
    <w:rsid w:val="00EA240A"/>
    <w:rsid w:val="00ED615C"/>
    <w:rsid w:val="00F26769"/>
    <w:rsid w:val="00FA1B30"/>
    <w:rsid w:val="00FB5B9B"/>
    <w:rsid w:val="00FB7BC5"/>
    <w:rsid w:val="00FC6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FB3"/>
    <w:pPr>
      <w:ind w:left="720"/>
      <w:contextualSpacing/>
    </w:pPr>
  </w:style>
  <w:style w:type="paragraph" w:styleId="BalloonText">
    <w:name w:val="Balloon Text"/>
    <w:basedOn w:val="Normal"/>
    <w:link w:val="BalloonTextChar"/>
    <w:uiPriority w:val="99"/>
    <w:semiHidden/>
    <w:unhideWhenUsed/>
    <w:rsid w:val="00773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87"/>
    <w:rPr>
      <w:rFonts w:ascii="Segoe UI" w:hAnsi="Segoe UI" w:cs="Segoe UI"/>
      <w:sz w:val="18"/>
      <w:szCs w:val="18"/>
    </w:rPr>
  </w:style>
  <w:style w:type="character" w:styleId="Hyperlink">
    <w:name w:val="Hyperlink"/>
    <w:basedOn w:val="DefaultParagraphFont"/>
    <w:uiPriority w:val="99"/>
    <w:unhideWhenUsed/>
    <w:rsid w:val="00E064A1"/>
    <w:rPr>
      <w:color w:val="0563C1" w:themeColor="hyperlink"/>
      <w:u w:val="single"/>
    </w:rPr>
  </w:style>
  <w:style w:type="paragraph" w:styleId="Header">
    <w:name w:val="header"/>
    <w:basedOn w:val="Normal"/>
    <w:link w:val="HeaderChar"/>
    <w:uiPriority w:val="99"/>
    <w:semiHidden/>
    <w:unhideWhenUsed/>
    <w:rsid w:val="00017A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7AAC"/>
  </w:style>
  <w:style w:type="paragraph" w:styleId="Footer">
    <w:name w:val="footer"/>
    <w:basedOn w:val="Normal"/>
    <w:link w:val="FooterChar"/>
    <w:uiPriority w:val="99"/>
    <w:semiHidden/>
    <w:unhideWhenUsed/>
    <w:rsid w:val="00017A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7A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Saylor</dc:creator>
  <cp:lastModifiedBy>Diane Tremmel</cp:lastModifiedBy>
  <cp:revision>3</cp:revision>
  <cp:lastPrinted>2017-07-10T13:00:00Z</cp:lastPrinted>
  <dcterms:created xsi:type="dcterms:W3CDTF">2017-10-09T18:41:00Z</dcterms:created>
  <dcterms:modified xsi:type="dcterms:W3CDTF">2017-10-09T19:25:00Z</dcterms:modified>
</cp:coreProperties>
</file>